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06" w:rsidRDefault="00C12206">
      <w:pPr>
        <w:widowControl w:val="0"/>
        <w:spacing w:line="252" w:lineRule="exact"/>
        <w:rPr>
          <w:lang w:val="es-MX"/>
        </w:rPr>
      </w:pPr>
    </w:p>
    <w:p w:rsidR="00C12206" w:rsidRDefault="00D07BF6">
      <w:pPr>
        <w:widowControl w:val="0"/>
        <w:tabs>
          <w:tab w:val="left" w:pos="120"/>
          <w:tab w:val="center" w:pos="6420"/>
        </w:tabs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DC02E4">
        <w:rPr>
          <w:noProof/>
          <w:lang w:val="es-MX"/>
        </w:rPr>
        <w:drawing>
          <wp:inline distT="0" distB="0" distL="0" distR="0">
            <wp:extent cx="560070" cy="59182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C12206" w:rsidRDefault="00C12206" w:rsidP="00DC02E4">
      <w:pPr>
        <w:widowControl w:val="0"/>
        <w:spacing w:line="308" w:lineRule="exact"/>
        <w:jc w:val="center"/>
        <w:rPr>
          <w:lang w:val="es-MX"/>
        </w:rPr>
      </w:pPr>
    </w:p>
    <w:p w:rsidR="00C12206" w:rsidRPr="003F770F" w:rsidRDefault="003F770F" w:rsidP="00DC02E4">
      <w:pPr>
        <w:widowControl w:val="0"/>
        <w:tabs>
          <w:tab w:val="center" w:pos="6420"/>
        </w:tabs>
        <w:spacing w:line="180" w:lineRule="exact"/>
        <w:jc w:val="center"/>
        <w:rPr>
          <w:b/>
          <w:bCs/>
          <w:color w:val="000000"/>
          <w:szCs w:val="18"/>
          <w:lang w:val="es-MX"/>
        </w:rPr>
      </w:pPr>
      <w:r>
        <w:rPr>
          <w:b/>
          <w:bCs/>
          <w:color w:val="000000"/>
          <w:szCs w:val="18"/>
          <w:lang w:val="es-MX"/>
        </w:rPr>
        <w:t>I) N</w:t>
      </w:r>
      <w:r w:rsidR="00D07BF6" w:rsidRPr="003F770F">
        <w:rPr>
          <w:b/>
          <w:bCs/>
          <w:color w:val="000000"/>
          <w:szCs w:val="18"/>
          <w:lang w:val="es-MX"/>
        </w:rPr>
        <w:t>OTAS A LOS ESTADOS FINANCIEROS</w:t>
      </w:r>
    </w:p>
    <w:p w:rsidR="00C12206" w:rsidRPr="003F770F" w:rsidRDefault="00D07BF6" w:rsidP="00DC02E4">
      <w:pPr>
        <w:widowControl w:val="0"/>
        <w:tabs>
          <w:tab w:val="center" w:pos="6420"/>
        </w:tabs>
        <w:spacing w:line="240" w:lineRule="exact"/>
        <w:jc w:val="center"/>
        <w:rPr>
          <w:b/>
          <w:bCs/>
          <w:color w:val="000000"/>
          <w:szCs w:val="18"/>
          <w:lang w:val="es-MX"/>
        </w:rPr>
      </w:pPr>
      <w:r w:rsidRPr="003F770F">
        <w:rPr>
          <w:b/>
          <w:bCs/>
          <w:color w:val="000000"/>
          <w:szCs w:val="18"/>
          <w:lang w:val="es-MX"/>
        </w:rPr>
        <w:t>AL 31 DE MARZO DE 2024</w:t>
      </w:r>
    </w:p>
    <w:p w:rsidR="00C12206" w:rsidRPr="003F770F" w:rsidRDefault="003F770F" w:rsidP="00DC02E4">
      <w:pPr>
        <w:widowControl w:val="0"/>
        <w:tabs>
          <w:tab w:val="center" w:pos="6420"/>
        </w:tabs>
        <w:spacing w:line="240" w:lineRule="exact"/>
        <w:jc w:val="center"/>
        <w:rPr>
          <w:b/>
          <w:bCs/>
          <w:color w:val="000000"/>
          <w:sz w:val="22"/>
          <w:szCs w:val="18"/>
          <w:lang w:val="es-MX"/>
        </w:rPr>
      </w:pPr>
      <w:r w:rsidRPr="003F770F">
        <w:rPr>
          <w:b/>
          <w:bCs/>
          <w:color w:val="000000"/>
          <w:sz w:val="22"/>
          <w:szCs w:val="18"/>
          <w:lang w:val="es-MX"/>
        </w:rPr>
        <w:t>c</w:t>
      </w:r>
      <w:r w:rsidR="00D07BF6" w:rsidRPr="003F770F">
        <w:rPr>
          <w:b/>
          <w:bCs/>
          <w:color w:val="000000"/>
          <w:sz w:val="22"/>
          <w:szCs w:val="18"/>
          <w:lang w:val="es-MX"/>
        </w:rPr>
        <w:t xml:space="preserve">) </w:t>
      </w:r>
      <w:r w:rsidRPr="003F770F">
        <w:rPr>
          <w:b/>
          <w:bCs/>
          <w:color w:val="000000"/>
          <w:sz w:val="22"/>
          <w:szCs w:val="18"/>
          <w:lang w:val="es-MX"/>
        </w:rPr>
        <w:t>Notas de Memoria</w:t>
      </w:r>
      <w:r w:rsidR="00DC02E4" w:rsidRPr="003F770F">
        <w:rPr>
          <w:b/>
          <w:bCs/>
          <w:color w:val="000000"/>
          <w:sz w:val="22"/>
          <w:szCs w:val="18"/>
          <w:lang w:val="es-MX"/>
        </w:rPr>
        <w:t xml:space="preserve"> (</w:t>
      </w:r>
      <w:r w:rsidRPr="003F770F">
        <w:rPr>
          <w:b/>
          <w:bCs/>
          <w:color w:val="000000"/>
          <w:sz w:val="22"/>
          <w:szCs w:val="18"/>
          <w:lang w:val="es-MX"/>
        </w:rPr>
        <w:t>Cuentas de Orden</w:t>
      </w:r>
      <w:r w:rsidR="00DC02E4" w:rsidRPr="003F770F">
        <w:rPr>
          <w:b/>
          <w:bCs/>
          <w:color w:val="000000"/>
          <w:sz w:val="22"/>
          <w:szCs w:val="18"/>
          <w:lang w:val="es-MX"/>
        </w:rPr>
        <w:t>)</w:t>
      </w:r>
    </w:p>
    <w:p w:rsidR="00C12206" w:rsidRDefault="00D07BF6">
      <w:pPr>
        <w:widowControl w:val="0"/>
        <w:tabs>
          <w:tab w:val="right" w:pos="11325"/>
        </w:tabs>
        <w:spacing w:line="240" w:lineRule="exact"/>
        <w:rPr>
          <w:color w:val="000000"/>
          <w:sz w:val="18"/>
          <w:szCs w:val="18"/>
          <w:lang w:val="es-MX"/>
        </w:rPr>
      </w:pPr>
      <w:bookmarkStart w:id="0" w:name="_GoBack"/>
      <w:bookmarkEnd w:id="0"/>
      <w:r>
        <w:rPr>
          <w:lang w:val="es-MX"/>
        </w:rPr>
        <w:tab/>
      </w:r>
      <w:r>
        <w:rPr>
          <w:color w:val="000000"/>
          <w:sz w:val="18"/>
          <w:szCs w:val="18"/>
          <w:lang w:val="es-MX"/>
        </w:rPr>
        <w:t>IC</w:t>
      </w:r>
      <w:r>
        <w:rPr>
          <w:color w:val="000000"/>
          <w:sz w:val="18"/>
          <w:szCs w:val="18"/>
          <w:lang w:val="es-MX"/>
        </w:rPr>
        <w:noBreakHyphen/>
        <w:t>NEF</w:t>
      </w:r>
      <w:r>
        <w:rPr>
          <w:color w:val="000000"/>
          <w:sz w:val="18"/>
          <w:szCs w:val="18"/>
          <w:lang w:val="es-MX"/>
        </w:rPr>
        <w:noBreakHyphen/>
        <w:t>06</w:t>
      </w:r>
      <w:r>
        <w:rPr>
          <w:color w:val="000000"/>
          <w:sz w:val="18"/>
          <w:szCs w:val="18"/>
          <w:lang w:val="es-MX"/>
        </w:rPr>
        <w:noBreakHyphen/>
        <w:t>2403</w:t>
      </w:r>
    </w:p>
    <w:p w:rsidR="00C12206" w:rsidRDefault="00C12206">
      <w:pPr>
        <w:widowControl w:val="0"/>
        <w:spacing w:line="120" w:lineRule="exact"/>
        <w:rPr>
          <w:lang w:val="es-MX"/>
        </w:rPr>
      </w:pPr>
    </w:p>
    <w:p w:rsidR="00671F25" w:rsidRDefault="00671F25" w:rsidP="00072F5C">
      <w:pPr>
        <w:widowControl w:val="0"/>
        <w:tabs>
          <w:tab w:val="left" w:pos="240"/>
        </w:tabs>
        <w:spacing w:line="281" w:lineRule="exact"/>
        <w:jc w:val="center"/>
        <w:rPr>
          <w:b/>
          <w:bCs/>
          <w:color w:val="000000"/>
          <w:lang w:val="es-MX"/>
        </w:rPr>
      </w:pPr>
      <w:r>
        <w:rPr>
          <w:b/>
          <w:bCs/>
          <w:color w:val="000000"/>
          <w:lang w:val="es-MX"/>
        </w:rPr>
        <w:t>CUENTAS DE ORDEN CONTABLES</w:t>
      </w:r>
    </w:p>
    <w:p w:rsidR="00671F25" w:rsidRDefault="00671F25" w:rsidP="00671F25">
      <w:pPr>
        <w:widowControl w:val="0"/>
        <w:spacing w:line="238" w:lineRule="exact"/>
        <w:rPr>
          <w:b/>
          <w:bCs/>
          <w:color w:val="00000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42"/>
      </w:tblGrid>
      <w:tr w:rsidR="00671F25" w:rsidRPr="00083BC5" w:rsidTr="00072F5C">
        <w:trPr>
          <w:jc w:val="center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Cuentas de Orden Contables</w:t>
            </w:r>
          </w:p>
        </w:tc>
      </w:tr>
      <w:tr w:rsidR="00671F25" w:rsidRPr="00083BC5" w:rsidTr="00072F5C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Concepto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2024</w:t>
            </w:r>
          </w:p>
        </w:tc>
      </w:tr>
      <w:tr w:rsidR="00671F25" w:rsidRPr="00083BC5" w:rsidTr="00072F5C">
        <w:trPr>
          <w:jc w:val="center"/>
        </w:trPr>
        <w:tc>
          <w:tcPr>
            <w:tcW w:w="5524" w:type="dxa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</w:p>
        </w:tc>
        <w:tc>
          <w:tcPr>
            <w:tcW w:w="1842" w:type="dxa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</w:p>
        </w:tc>
      </w:tr>
      <w:tr w:rsidR="00671F25" w:rsidRPr="003F770F" w:rsidTr="00072F5C">
        <w:trPr>
          <w:jc w:val="center"/>
        </w:trPr>
        <w:tc>
          <w:tcPr>
            <w:tcW w:w="5524" w:type="dxa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7.6 Bienes Concesionados o en Comodato</w:t>
            </w:r>
          </w:p>
        </w:tc>
        <w:tc>
          <w:tcPr>
            <w:tcW w:w="1842" w:type="dxa"/>
          </w:tcPr>
          <w:p w:rsidR="00671F25" w:rsidRPr="00083BC5" w:rsidRDefault="00671F25" w:rsidP="009001CD">
            <w:pPr>
              <w:widowControl w:val="0"/>
              <w:spacing w:line="242" w:lineRule="exact"/>
              <w:jc w:val="right"/>
              <w:rPr>
                <w:b/>
                <w:lang w:val="es-MX"/>
              </w:rPr>
            </w:pPr>
          </w:p>
        </w:tc>
      </w:tr>
      <w:tr w:rsidR="00671F25" w:rsidRPr="003F770F" w:rsidTr="00072F5C">
        <w:trPr>
          <w:jc w:val="center"/>
        </w:trPr>
        <w:tc>
          <w:tcPr>
            <w:tcW w:w="5524" w:type="dxa"/>
          </w:tcPr>
          <w:p w:rsidR="00671F25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</w:p>
        </w:tc>
        <w:tc>
          <w:tcPr>
            <w:tcW w:w="1842" w:type="dxa"/>
          </w:tcPr>
          <w:p w:rsidR="00671F25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</w:p>
        </w:tc>
      </w:tr>
      <w:tr w:rsidR="00671F25" w:rsidTr="00072F5C">
        <w:trPr>
          <w:jc w:val="center"/>
        </w:trPr>
        <w:tc>
          <w:tcPr>
            <w:tcW w:w="5524" w:type="dxa"/>
          </w:tcPr>
          <w:p w:rsidR="00671F25" w:rsidRDefault="00671F25" w:rsidP="009001CD">
            <w:pPr>
              <w:widowControl w:val="0"/>
              <w:spacing w:line="242" w:lineRule="exact"/>
              <w:ind w:left="2"/>
              <w:rPr>
                <w:lang w:val="es-MX"/>
              </w:rPr>
            </w:pPr>
            <w:r>
              <w:rPr>
                <w:lang w:val="es-MX"/>
              </w:rPr>
              <w:t>7630 Bienes Bajo Contrato en Comodato</w:t>
            </w:r>
          </w:p>
        </w:tc>
        <w:tc>
          <w:tcPr>
            <w:tcW w:w="1842" w:type="dxa"/>
          </w:tcPr>
          <w:p w:rsidR="00671F25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1.00</w:t>
            </w:r>
          </w:p>
        </w:tc>
      </w:tr>
      <w:tr w:rsidR="00671F25" w:rsidTr="00072F5C">
        <w:trPr>
          <w:jc w:val="center"/>
        </w:trPr>
        <w:tc>
          <w:tcPr>
            <w:tcW w:w="5524" w:type="dxa"/>
          </w:tcPr>
          <w:p w:rsidR="00671F25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7640 Contrato de Comodato por Bienes</w:t>
            </w:r>
          </w:p>
        </w:tc>
        <w:tc>
          <w:tcPr>
            <w:tcW w:w="1842" w:type="dxa"/>
          </w:tcPr>
          <w:p w:rsidR="00671F25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1.00</w:t>
            </w:r>
          </w:p>
        </w:tc>
      </w:tr>
    </w:tbl>
    <w:p w:rsidR="00671F25" w:rsidRDefault="00671F25" w:rsidP="00671F25">
      <w:pPr>
        <w:widowControl w:val="0"/>
        <w:spacing w:line="242" w:lineRule="exact"/>
        <w:rPr>
          <w:lang w:val="es-MX"/>
        </w:rPr>
      </w:pPr>
    </w:p>
    <w:p w:rsidR="00671F25" w:rsidRDefault="00671F25" w:rsidP="00072F5C">
      <w:pPr>
        <w:widowControl w:val="0"/>
        <w:spacing w:line="315" w:lineRule="exact"/>
        <w:jc w:val="center"/>
        <w:rPr>
          <w:b/>
          <w:bCs/>
          <w:color w:val="000000"/>
          <w:lang w:val="es-MX"/>
        </w:rPr>
      </w:pPr>
      <w:r>
        <w:rPr>
          <w:b/>
          <w:bCs/>
          <w:color w:val="000000"/>
          <w:lang w:val="es-MX"/>
        </w:rPr>
        <w:t>CUENTAS DE ORDEN PRESUPUESTARIO</w:t>
      </w:r>
    </w:p>
    <w:p w:rsidR="00671F25" w:rsidRDefault="00671F25" w:rsidP="00671F25">
      <w:pPr>
        <w:widowControl w:val="0"/>
        <w:spacing w:line="315" w:lineRule="exact"/>
        <w:rPr>
          <w:b/>
          <w:bCs/>
          <w:color w:val="00000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42"/>
      </w:tblGrid>
      <w:tr w:rsidR="00671F25" w:rsidRPr="003F770F" w:rsidTr="00072F5C">
        <w:trPr>
          <w:jc w:val="center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 xml:space="preserve">Cuentas de Orden </w:t>
            </w:r>
            <w:r>
              <w:rPr>
                <w:b/>
                <w:lang w:val="es-MX"/>
              </w:rPr>
              <w:t>Presupuestarias de Ingresos</w:t>
            </w:r>
          </w:p>
        </w:tc>
      </w:tr>
      <w:tr w:rsidR="00671F25" w:rsidRPr="00083BC5" w:rsidTr="00072F5C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Concepto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2024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 xml:space="preserve">8110 </w:t>
            </w:r>
            <w:r w:rsidRPr="00396A1F">
              <w:rPr>
                <w:lang w:val="es-MX"/>
              </w:rPr>
              <w:t>Ley de Ingresos Estimada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12,600,000.00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8120 Ley de por Ejecutar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10,050,801.32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ind w:left="2"/>
              <w:rPr>
                <w:lang w:val="es-MX"/>
              </w:rPr>
            </w:pPr>
            <w:r>
              <w:rPr>
                <w:lang w:val="es-MX"/>
              </w:rPr>
              <w:t>8130 Modificaciones a la Ley de Ingresos Estimada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261,250.65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8140 Ley de Ingresos Devengada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2,810,449.33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8150 Ley de Ingresos Recaudada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2,810,449.33</w:t>
            </w:r>
          </w:p>
        </w:tc>
      </w:tr>
    </w:tbl>
    <w:p w:rsidR="00671F25" w:rsidRDefault="00671F25" w:rsidP="00671F25">
      <w:pPr>
        <w:widowControl w:val="0"/>
        <w:spacing w:line="315" w:lineRule="exact"/>
        <w:rPr>
          <w:b/>
          <w:bCs/>
          <w:color w:val="00000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42"/>
      </w:tblGrid>
      <w:tr w:rsidR="00671F25" w:rsidRPr="003F770F" w:rsidTr="00072F5C">
        <w:trPr>
          <w:jc w:val="center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 xml:space="preserve">Cuentas de Orden </w:t>
            </w:r>
            <w:r>
              <w:rPr>
                <w:b/>
                <w:lang w:val="es-MX"/>
              </w:rPr>
              <w:t>Presupuestarias de Ingresos</w:t>
            </w:r>
          </w:p>
        </w:tc>
      </w:tr>
      <w:tr w:rsidR="00072F5C" w:rsidRPr="00083BC5" w:rsidTr="00072F5C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Concepto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2024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8210 Presupuesto de Egresos Aprobado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12,600,000.00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8220 Presupuesto de Egresos por Ejercer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10,247,575.18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ind w:left="2"/>
              <w:rPr>
                <w:lang w:val="es-MX"/>
              </w:rPr>
            </w:pPr>
            <w:r>
              <w:rPr>
                <w:lang w:val="es-MX"/>
              </w:rPr>
              <w:t>8230 Modificaciones al Presupuesto de Egresos Aprobado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261,250.65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8240 Presupuesto de Egresos Comprometido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2,613,675.47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8250 Presupuesto de Egresos Devengado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2,613,675.47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8260 Presupuesto de Egresos Ejercido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2,594,643.56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8270 Presupuesto de Egresos Pagado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2,594,643.56</w:t>
            </w:r>
          </w:p>
        </w:tc>
      </w:tr>
    </w:tbl>
    <w:p w:rsidR="00671F25" w:rsidRDefault="00671F25">
      <w:pPr>
        <w:widowControl w:val="0"/>
        <w:tabs>
          <w:tab w:val="center" w:pos="5820"/>
        </w:tabs>
        <w:spacing w:line="230" w:lineRule="exact"/>
        <w:rPr>
          <w:lang w:val="es-MX"/>
        </w:rPr>
      </w:pPr>
    </w:p>
    <w:p w:rsidR="00671F25" w:rsidRDefault="00D07BF6">
      <w:pPr>
        <w:widowControl w:val="0"/>
        <w:tabs>
          <w:tab w:val="center" w:pos="5820"/>
        </w:tabs>
        <w:spacing w:line="230" w:lineRule="exact"/>
        <w:rPr>
          <w:lang w:val="es-MX"/>
        </w:rPr>
      </w:pPr>
      <w:r>
        <w:rPr>
          <w:lang w:val="es-MX"/>
        </w:rPr>
        <w:tab/>
      </w:r>
    </w:p>
    <w:p w:rsidR="00C12206" w:rsidRDefault="00D07BF6" w:rsidP="00671F25">
      <w:pPr>
        <w:widowControl w:val="0"/>
        <w:tabs>
          <w:tab w:val="center" w:pos="5820"/>
        </w:tabs>
        <w:spacing w:line="230" w:lineRule="exact"/>
        <w:jc w:val="center"/>
        <w:rPr>
          <w:color w:val="000000"/>
          <w:sz w:val="16"/>
          <w:szCs w:val="16"/>
          <w:lang w:val="es-MX"/>
        </w:rPr>
      </w:pP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emisor.</w:t>
      </w:r>
    </w:p>
    <w:p w:rsidR="00C12206" w:rsidRDefault="00C12206">
      <w:pPr>
        <w:widowControl w:val="0"/>
        <w:spacing w:line="155" w:lineRule="exact"/>
        <w:rPr>
          <w:lang w:val="es-MX"/>
        </w:rPr>
      </w:pPr>
    </w:p>
    <w:p w:rsidR="00C12206" w:rsidRDefault="00C12206">
      <w:pPr>
        <w:widowControl w:val="0"/>
        <w:spacing w:line="240" w:lineRule="exact"/>
        <w:rPr>
          <w:lang w:val="es-MX"/>
        </w:rPr>
      </w:pPr>
    </w:p>
    <w:p w:rsidR="00072F5C" w:rsidRDefault="00072F5C">
      <w:pPr>
        <w:widowControl w:val="0"/>
        <w:spacing w:line="240" w:lineRule="exact"/>
        <w:rPr>
          <w:lang w:val="es-MX"/>
        </w:rPr>
      </w:pPr>
    </w:p>
    <w:p w:rsidR="00777A2D" w:rsidRDefault="00777A2D">
      <w:pPr>
        <w:widowControl w:val="0"/>
        <w:spacing w:line="240" w:lineRule="exact"/>
        <w:rPr>
          <w:lang w:val="es-MX"/>
        </w:rPr>
      </w:pPr>
    </w:p>
    <w:p w:rsidR="00C12206" w:rsidRDefault="00D07BF6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JHENNY JUDITH BERNAL ARELLANO</w:t>
      </w:r>
      <w:r>
        <w:rPr>
          <w:color w:val="000000"/>
          <w:sz w:val="16"/>
          <w:szCs w:val="16"/>
          <w:lang w:val="es-MX"/>
        </w:rPr>
        <w:tab/>
        <w:t>CRISTIAN ALBERTO ACOSTA PADILLA</w:t>
      </w:r>
      <w:r>
        <w:rPr>
          <w:color w:val="000000"/>
          <w:sz w:val="16"/>
          <w:szCs w:val="16"/>
          <w:lang w:val="es-MX"/>
        </w:rPr>
        <w:tab/>
        <w:t>MARIA CLARISA ACOSTA LOPEZ</w:t>
      </w:r>
    </w:p>
    <w:p w:rsidR="00C12206" w:rsidRDefault="00C12206">
      <w:pPr>
        <w:widowControl w:val="0"/>
        <w:spacing w:line="320" w:lineRule="exact"/>
        <w:rPr>
          <w:lang w:val="es-MX"/>
        </w:rPr>
      </w:pPr>
    </w:p>
    <w:p w:rsidR="00C12206" w:rsidRDefault="00D07BF6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proofErr w:type="gramStart"/>
      <w:r>
        <w:rPr>
          <w:color w:val="000000"/>
          <w:sz w:val="16"/>
          <w:szCs w:val="16"/>
          <w:lang w:val="es-MX"/>
        </w:rPr>
        <w:t>DIRECTORA  GENERAL</w:t>
      </w:r>
      <w:proofErr w:type="gramEnd"/>
      <w:r>
        <w:rPr>
          <w:color w:val="000000"/>
          <w:sz w:val="16"/>
          <w:szCs w:val="16"/>
          <w:lang w:val="es-MX"/>
        </w:rPr>
        <w:tab/>
        <w:t>COORDINADOR GRAL. ADMINISTRATIVO</w:t>
      </w:r>
      <w:r>
        <w:rPr>
          <w:color w:val="000000"/>
          <w:sz w:val="16"/>
          <w:szCs w:val="16"/>
          <w:lang w:val="es-MX"/>
        </w:rPr>
        <w:tab/>
        <w:t>CONTADOR GENERAL</w:t>
      </w:r>
    </w:p>
    <w:p w:rsidR="00D07BF6" w:rsidRDefault="00D07BF6">
      <w:pPr>
        <w:widowControl w:val="0"/>
        <w:spacing w:line="440" w:lineRule="exact"/>
        <w:rPr>
          <w:lang w:val="es-MX"/>
        </w:rPr>
      </w:pPr>
    </w:p>
    <w:sectPr w:rsidR="00D07BF6" w:rsidSect="00DC02E4">
      <w:headerReference w:type="default" r:id="rId7"/>
      <w:pgSz w:w="12242" w:h="15842"/>
      <w:pgMar w:top="851" w:right="567" w:bottom="851" w:left="567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1F" w:rsidRDefault="00F87F1F">
      <w:r>
        <w:separator/>
      </w:r>
    </w:p>
  </w:endnote>
  <w:endnote w:type="continuationSeparator" w:id="0">
    <w:p w:rsidR="00F87F1F" w:rsidRDefault="00F8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1F" w:rsidRDefault="00F87F1F">
      <w:r>
        <w:separator/>
      </w:r>
    </w:p>
  </w:footnote>
  <w:footnote w:type="continuationSeparator" w:id="0">
    <w:p w:rsidR="00F87F1F" w:rsidRDefault="00F8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06" w:rsidRDefault="00C12206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E4"/>
    <w:rsid w:val="00072F5C"/>
    <w:rsid w:val="003F770F"/>
    <w:rsid w:val="00592A1B"/>
    <w:rsid w:val="00671F25"/>
    <w:rsid w:val="00777A2D"/>
    <w:rsid w:val="008302A0"/>
    <w:rsid w:val="00C12206"/>
    <w:rsid w:val="00D07BF6"/>
    <w:rsid w:val="00DC02E4"/>
    <w:rsid w:val="00F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2C0BF"/>
  <w14:defaultImageDpi w14:val="0"/>
  <w15:docId w15:val="{ECACDFA7-A738-4E16-A614-46BC2FAA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1F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7</cp:revision>
  <dcterms:created xsi:type="dcterms:W3CDTF">2024-04-12T21:44:00Z</dcterms:created>
  <dcterms:modified xsi:type="dcterms:W3CDTF">2024-05-27T17:40:00Z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C0089D9845087098D6E013078194B41F82C307FFE29302E974592C4B602F720B417EEDFB6CC33C891EC8E37748EA43853964847542C032B68755391E41791256523438C098FEDB1122FA0BF30DC16495388D7F8F058493D12607E0F0B355698F298BED8C26FF756590102F43D091B830B233712016E70D068F8EA065C1A5E12</vt:lpwstr>
  </property>
  <property fmtid="{D5CDD505-2E9C-101B-9397-08002B2CF9AE}" pid="4" name="Business Objects Context Information2">
    <vt:lpwstr>32BB8BDD5EA8350B596AB72D30B94FC343AF</vt:lpwstr>
  </property>
</Properties>
</file>