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EB" w:rsidRPr="003349C8" w:rsidRDefault="001275B4">
      <w:pPr>
        <w:widowControl w:val="0"/>
        <w:spacing w:line="255" w:lineRule="exact"/>
        <w:rPr>
          <w:rFonts w:asciiTheme="majorHAnsi" w:hAnsiTheme="majorHAnsi" w:cstheme="majorHAnsi"/>
          <w:lang w:val="es-MX"/>
        </w:rPr>
      </w:pPr>
      <w:bookmarkStart w:id="0" w:name="_GoBack"/>
      <w:bookmarkEnd w:id="0"/>
      <w:r w:rsidRPr="003349C8">
        <w:rPr>
          <w:rFonts w:asciiTheme="majorHAnsi" w:hAnsiTheme="majorHAnsi" w:cstheme="majorHAnsi"/>
          <w:noProof/>
          <w:lang w:val="es-MX"/>
        </w:rPr>
        <w:drawing>
          <wp:anchor distT="0" distB="0" distL="114300" distR="114300" simplePos="0" relativeHeight="251659264" behindDoc="1" locked="0" layoutInCell="1" allowOverlap="1" wp14:anchorId="4C79232D" wp14:editId="5E475062">
            <wp:simplePos x="0" y="0"/>
            <wp:positionH relativeFrom="column">
              <wp:posOffset>89741</wp:posOffset>
            </wp:positionH>
            <wp:positionV relativeFrom="page">
              <wp:posOffset>483235</wp:posOffset>
            </wp:positionV>
            <wp:extent cx="554355" cy="597535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4EB" w:rsidRPr="003349C8" w:rsidRDefault="00D4099E" w:rsidP="001275B4">
      <w:pPr>
        <w:widowControl w:val="0"/>
        <w:tabs>
          <w:tab w:val="left" w:pos="195"/>
          <w:tab w:val="center" w:pos="6489"/>
        </w:tabs>
        <w:jc w:val="center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INSTITUTO PARA LA PROTECCION DE PERSONAS DEFENSORAS DE DERECHOS HUMANOS Y PERIODISTAS</w:t>
      </w:r>
    </w:p>
    <w:p w:rsidR="003814EB" w:rsidRPr="003349C8" w:rsidRDefault="003814EB" w:rsidP="001275B4">
      <w:pPr>
        <w:widowControl w:val="0"/>
        <w:spacing w:line="308" w:lineRule="exact"/>
        <w:jc w:val="center"/>
        <w:rPr>
          <w:rFonts w:asciiTheme="majorHAnsi" w:hAnsiTheme="majorHAnsi" w:cstheme="majorHAnsi"/>
          <w:lang w:val="es-MX"/>
        </w:rPr>
      </w:pPr>
    </w:p>
    <w:p w:rsidR="003814EB" w:rsidRPr="003349C8" w:rsidRDefault="00D4099E" w:rsidP="001275B4">
      <w:pPr>
        <w:widowControl w:val="0"/>
        <w:tabs>
          <w:tab w:val="center" w:pos="6495"/>
        </w:tabs>
        <w:spacing w:line="180" w:lineRule="exact"/>
        <w:jc w:val="center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NOTAS A LOS ESTADOS FINANCIEROS</w:t>
      </w:r>
    </w:p>
    <w:p w:rsidR="003814EB" w:rsidRPr="003349C8" w:rsidRDefault="00D4099E" w:rsidP="001275B4">
      <w:pPr>
        <w:widowControl w:val="0"/>
        <w:tabs>
          <w:tab w:val="center" w:pos="6495"/>
        </w:tabs>
        <w:spacing w:line="240" w:lineRule="exact"/>
        <w:jc w:val="center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AL 30 DE SEPTIEMBRE DE 2024</w:t>
      </w:r>
    </w:p>
    <w:p w:rsidR="003814EB" w:rsidRPr="001275B4" w:rsidRDefault="00D4099E" w:rsidP="001275B4">
      <w:pPr>
        <w:widowControl w:val="0"/>
        <w:tabs>
          <w:tab w:val="center" w:pos="6495"/>
        </w:tabs>
        <w:spacing w:line="286" w:lineRule="exact"/>
        <w:jc w:val="center"/>
        <w:rPr>
          <w:rFonts w:asciiTheme="majorHAnsi" w:hAnsiTheme="majorHAnsi" w:cstheme="majorHAnsi"/>
          <w:b/>
          <w:bCs/>
          <w:color w:val="000000"/>
          <w:sz w:val="22"/>
          <w:lang w:val="es-MX"/>
        </w:rPr>
      </w:pPr>
      <w:r w:rsidRPr="001275B4">
        <w:rPr>
          <w:rFonts w:asciiTheme="majorHAnsi" w:hAnsiTheme="majorHAnsi" w:cstheme="majorHAnsi"/>
          <w:b/>
          <w:bCs/>
          <w:color w:val="000000"/>
          <w:sz w:val="22"/>
          <w:lang w:val="es-MX"/>
        </w:rPr>
        <w:t xml:space="preserve">c) </w:t>
      </w:r>
      <w:r w:rsidR="001275B4" w:rsidRPr="001275B4">
        <w:rPr>
          <w:rFonts w:asciiTheme="majorHAnsi" w:hAnsiTheme="majorHAnsi" w:cstheme="majorHAnsi"/>
          <w:b/>
          <w:bCs/>
          <w:color w:val="000000"/>
          <w:sz w:val="22"/>
          <w:lang w:val="es-MX"/>
        </w:rPr>
        <w:t>Notas de Memoria</w:t>
      </w:r>
      <w:r w:rsidRPr="001275B4">
        <w:rPr>
          <w:rFonts w:asciiTheme="majorHAnsi" w:hAnsiTheme="majorHAnsi" w:cstheme="majorHAnsi"/>
          <w:b/>
          <w:bCs/>
          <w:color w:val="000000"/>
          <w:sz w:val="22"/>
          <w:lang w:val="es-MX"/>
        </w:rPr>
        <w:t xml:space="preserve"> (</w:t>
      </w:r>
      <w:r w:rsidR="001275B4" w:rsidRPr="001275B4">
        <w:rPr>
          <w:rFonts w:asciiTheme="majorHAnsi" w:hAnsiTheme="majorHAnsi" w:cstheme="majorHAnsi"/>
          <w:b/>
          <w:bCs/>
          <w:color w:val="000000"/>
          <w:sz w:val="22"/>
          <w:lang w:val="es-MX"/>
        </w:rPr>
        <w:t>Cuentas de orden</w:t>
      </w:r>
      <w:r w:rsidRPr="001275B4">
        <w:rPr>
          <w:rFonts w:asciiTheme="majorHAnsi" w:hAnsiTheme="majorHAnsi" w:cstheme="majorHAnsi"/>
          <w:b/>
          <w:bCs/>
          <w:color w:val="000000"/>
          <w:sz w:val="22"/>
          <w:lang w:val="es-MX"/>
        </w:rPr>
        <w:t>)</w:t>
      </w:r>
    </w:p>
    <w:p w:rsidR="003814EB" w:rsidRPr="003349C8" w:rsidRDefault="00D4099E" w:rsidP="001275B4">
      <w:pPr>
        <w:widowControl w:val="0"/>
        <w:tabs>
          <w:tab w:val="center" w:pos="6495"/>
        </w:tabs>
        <w:spacing w:line="180" w:lineRule="exact"/>
        <w:jc w:val="center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(Cifras en Pesos)</w:t>
      </w:r>
    </w:p>
    <w:p w:rsidR="003814EB" w:rsidRPr="003349C8" w:rsidRDefault="00D4099E">
      <w:pPr>
        <w:widowControl w:val="0"/>
        <w:tabs>
          <w:tab w:val="right" w:pos="11400"/>
        </w:tabs>
        <w:spacing w:line="24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IC</w:t>
      </w:r>
      <w:r w:rsidRPr="003349C8">
        <w:rPr>
          <w:rFonts w:asciiTheme="majorHAnsi" w:hAnsiTheme="majorHAnsi" w:cstheme="majorHAnsi"/>
          <w:color w:val="000000"/>
          <w:lang w:val="es-MX"/>
        </w:rPr>
        <w:noBreakHyphen/>
        <w:t>NEF</w:t>
      </w:r>
      <w:r w:rsidRPr="003349C8">
        <w:rPr>
          <w:rFonts w:asciiTheme="majorHAnsi" w:hAnsiTheme="majorHAnsi" w:cstheme="majorHAnsi"/>
          <w:color w:val="000000"/>
          <w:lang w:val="es-MX"/>
        </w:rPr>
        <w:noBreakHyphen/>
        <w:t>06</w:t>
      </w:r>
      <w:r w:rsidRPr="003349C8">
        <w:rPr>
          <w:rFonts w:asciiTheme="majorHAnsi" w:hAnsiTheme="majorHAnsi" w:cstheme="majorHAnsi"/>
          <w:color w:val="000000"/>
          <w:lang w:val="es-MX"/>
        </w:rPr>
        <w:noBreakHyphen/>
        <w:t>2409</w:t>
      </w:r>
    </w:p>
    <w:p w:rsidR="003814EB" w:rsidRPr="003349C8" w:rsidRDefault="003814EB">
      <w:pPr>
        <w:widowControl w:val="0"/>
        <w:spacing w:line="335" w:lineRule="exact"/>
        <w:rPr>
          <w:rFonts w:asciiTheme="majorHAnsi" w:hAnsiTheme="majorHAnsi" w:cstheme="majorHAnsi"/>
          <w:lang w:val="es-MX"/>
        </w:rPr>
      </w:pPr>
    </w:p>
    <w:p w:rsidR="003814EB" w:rsidRPr="003349C8" w:rsidRDefault="00D4099E">
      <w:pPr>
        <w:widowControl w:val="0"/>
        <w:tabs>
          <w:tab w:val="center" w:pos="5745"/>
        </w:tabs>
        <w:spacing w:line="279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CUENTAS DE ORDEN CONTABLES</w:t>
      </w:r>
    </w:p>
    <w:p w:rsidR="003814EB" w:rsidRPr="003349C8" w:rsidRDefault="003814EB">
      <w:pPr>
        <w:widowControl w:val="0"/>
        <w:spacing w:line="107" w:lineRule="exact"/>
        <w:rPr>
          <w:rFonts w:asciiTheme="majorHAnsi" w:hAnsiTheme="majorHAnsi" w:cstheme="majorHAnsi"/>
          <w:lang w:val="es-MX"/>
        </w:rPr>
      </w:pPr>
    </w:p>
    <w:p w:rsidR="003814EB" w:rsidRPr="003349C8" w:rsidRDefault="00D4099E">
      <w:pPr>
        <w:widowControl w:val="0"/>
        <w:tabs>
          <w:tab w:val="center" w:pos="4717"/>
          <w:tab w:val="center" w:pos="10662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CONCEPTO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2024 </w:t>
      </w:r>
    </w:p>
    <w:p w:rsidR="003814EB" w:rsidRPr="003349C8" w:rsidRDefault="00D4099E">
      <w:pPr>
        <w:widowControl w:val="0"/>
        <w:tabs>
          <w:tab w:val="left" w:pos="100"/>
          <w:tab w:val="left" w:pos="738"/>
          <w:tab w:val="right" w:pos="11400"/>
        </w:tabs>
        <w:spacing w:line="24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7630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Bienes Bajo Contrato en Comodato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$1.00</w:t>
      </w:r>
    </w:p>
    <w:p w:rsidR="003814EB" w:rsidRPr="003349C8" w:rsidRDefault="00D4099E">
      <w:pPr>
        <w:widowControl w:val="0"/>
        <w:tabs>
          <w:tab w:val="left" w:pos="100"/>
          <w:tab w:val="left" w:pos="738"/>
          <w:tab w:val="right" w:pos="11400"/>
        </w:tabs>
        <w:spacing w:line="255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7640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Contrato de Comodato por Bienes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$1.00</w:t>
      </w:r>
    </w:p>
    <w:p w:rsidR="003814EB" w:rsidRPr="003349C8" w:rsidRDefault="003814EB">
      <w:pPr>
        <w:widowControl w:val="0"/>
        <w:spacing w:line="335" w:lineRule="exact"/>
        <w:rPr>
          <w:rFonts w:asciiTheme="majorHAnsi" w:hAnsiTheme="majorHAnsi" w:cstheme="majorHAnsi"/>
          <w:lang w:val="es-MX"/>
        </w:rPr>
      </w:pPr>
    </w:p>
    <w:p w:rsidR="003814EB" w:rsidRPr="003349C8" w:rsidRDefault="00D4099E">
      <w:pPr>
        <w:widowControl w:val="0"/>
        <w:tabs>
          <w:tab w:val="center" w:pos="5745"/>
        </w:tabs>
        <w:spacing w:line="333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CUENTAS DE ORDEN PRESUPUESTRALES DE INGRESOS</w:t>
      </w:r>
    </w:p>
    <w:p w:rsidR="003814EB" w:rsidRPr="003349C8" w:rsidRDefault="003814EB">
      <w:pPr>
        <w:widowControl w:val="0"/>
        <w:spacing w:line="107" w:lineRule="exact"/>
        <w:rPr>
          <w:rFonts w:asciiTheme="majorHAnsi" w:hAnsiTheme="majorHAnsi" w:cstheme="majorHAnsi"/>
          <w:lang w:val="es-MX"/>
        </w:rPr>
      </w:pPr>
    </w:p>
    <w:p w:rsidR="003814EB" w:rsidRPr="003349C8" w:rsidRDefault="00D4099E">
      <w:pPr>
        <w:widowControl w:val="0"/>
        <w:tabs>
          <w:tab w:val="center" w:pos="4717"/>
          <w:tab w:val="center" w:pos="10426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CONCEPTO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2024 </w:t>
      </w:r>
    </w:p>
    <w:p w:rsidR="003814EB" w:rsidRPr="003349C8" w:rsidRDefault="00D4099E">
      <w:pPr>
        <w:widowControl w:val="0"/>
        <w:tabs>
          <w:tab w:val="left" w:pos="180"/>
          <w:tab w:val="right" w:pos="11385"/>
        </w:tabs>
        <w:spacing w:line="24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Ley de Ingresos Estimada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$12,600,000.00</w:t>
      </w:r>
    </w:p>
    <w:p w:rsidR="003814EB" w:rsidRPr="003349C8" w:rsidRDefault="00D4099E">
      <w:pPr>
        <w:widowControl w:val="0"/>
        <w:tabs>
          <w:tab w:val="left" w:pos="180"/>
          <w:tab w:val="right" w:pos="11385"/>
        </w:tabs>
        <w:spacing w:line="259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Ley de Ingresos por Ejecutar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$4,027,017.32</w:t>
      </w:r>
    </w:p>
    <w:p w:rsidR="003814EB" w:rsidRPr="003349C8" w:rsidRDefault="00D4099E">
      <w:pPr>
        <w:widowControl w:val="0"/>
        <w:tabs>
          <w:tab w:val="left" w:pos="180"/>
          <w:tab w:val="right" w:pos="11385"/>
        </w:tabs>
        <w:spacing w:line="259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Modificaciones a la Ley de Ingresos Estimada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$261,487.43</w:t>
      </w:r>
    </w:p>
    <w:p w:rsidR="003814EB" w:rsidRPr="003349C8" w:rsidRDefault="00D4099E">
      <w:pPr>
        <w:widowControl w:val="0"/>
        <w:tabs>
          <w:tab w:val="left" w:pos="180"/>
          <w:tab w:val="right" w:pos="11385"/>
        </w:tabs>
        <w:spacing w:line="259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Ley de Ingresos Devengada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$8,834,470.11</w:t>
      </w:r>
    </w:p>
    <w:p w:rsidR="003814EB" w:rsidRPr="003349C8" w:rsidRDefault="00D4099E">
      <w:pPr>
        <w:widowControl w:val="0"/>
        <w:tabs>
          <w:tab w:val="left" w:pos="180"/>
          <w:tab w:val="right" w:pos="11385"/>
        </w:tabs>
        <w:spacing w:line="259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Ley de Ingresos Recaudada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$8,834,470.11</w:t>
      </w:r>
    </w:p>
    <w:p w:rsidR="003814EB" w:rsidRPr="003349C8" w:rsidRDefault="003814EB">
      <w:pPr>
        <w:widowControl w:val="0"/>
        <w:spacing w:line="319" w:lineRule="exact"/>
        <w:rPr>
          <w:rFonts w:asciiTheme="majorHAnsi" w:hAnsiTheme="majorHAnsi" w:cstheme="majorHAnsi"/>
          <w:lang w:val="es-MX"/>
        </w:rPr>
      </w:pPr>
    </w:p>
    <w:p w:rsidR="003814EB" w:rsidRPr="003349C8" w:rsidRDefault="003814EB">
      <w:pPr>
        <w:widowControl w:val="0"/>
        <w:spacing w:line="380" w:lineRule="exact"/>
        <w:rPr>
          <w:rFonts w:asciiTheme="majorHAnsi" w:hAnsiTheme="majorHAnsi" w:cstheme="majorHAnsi"/>
          <w:lang w:val="es-MX"/>
        </w:rPr>
      </w:pPr>
    </w:p>
    <w:p w:rsidR="003814EB" w:rsidRPr="003349C8" w:rsidRDefault="00D4099E">
      <w:pPr>
        <w:widowControl w:val="0"/>
        <w:tabs>
          <w:tab w:val="center" w:pos="5744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CUENTAS DE ORDEN PRESUPUESTRALES DE EGRESOS</w:t>
      </w:r>
    </w:p>
    <w:p w:rsidR="003814EB" w:rsidRPr="003349C8" w:rsidRDefault="00D4099E">
      <w:pPr>
        <w:widowControl w:val="0"/>
        <w:tabs>
          <w:tab w:val="center" w:pos="4717"/>
          <w:tab w:val="center" w:pos="10417"/>
        </w:tabs>
        <w:spacing w:line="315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CONCEPTO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2024 </w:t>
      </w:r>
    </w:p>
    <w:p w:rsidR="003814EB" w:rsidRPr="003349C8" w:rsidRDefault="00D4099E" w:rsidP="001275B4">
      <w:pPr>
        <w:widowControl w:val="0"/>
        <w:tabs>
          <w:tab w:val="left" w:pos="180"/>
          <w:tab w:val="right" w:pos="1138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Presupuesto de Egresos Aprobado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$12,600,000.00</w:t>
      </w:r>
    </w:p>
    <w:p w:rsidR="003814EB" w:rsidRPr="003349C8" w:rsidRDefault="00D4099E" w:rsidP="001275B4">
      <w:pPr>
        <w:widowControl w:val="0"/>
        <w:tabs>
          <w:tab w:val="left" w:pos="180"/>
          <w:tab w:val="right" w:pos="1138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Presupuesto de Egresos por Ejercer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$4,511,497.85</w:t>
      </w:r>
    </w:p>
    <w:p w:rsidR="003814EB" w:rsidRPr="003349C8" w:rsidRDefault="00D4099E" w:rsidP="001275B4">
      <w:pPr>
        <w:widowControl w:val="0"/>
        <w:tabs>
          <w:tab w:val="left" w:pos="180"/>
          <w:tab w:val="right" w:pos="1138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Modificaciones al Presupuesto de Egresos Aprobado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$261,487.43</w:t>
      </w:r>
    </w:p>
    <w:p w:rsidR="003814EB" w:rsidRPr="003349C8" w:rsidRDefault="00D4099E" w:rsidP="001275B4">
      <w:pPr>
        <w:widowControl w:val="0"/>
        <w:tabs>
          <w:tab w:val="left" w:pos="180"/>
          <w:tab w:val="right" w:pos="1138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Presupuesto de Egresos Comprometido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$8,349,989.58</w:t>
      </w:r>
    </w:p>
    <w:p w:rsidR="003814EB" w:rsidRPr="003349C8" w:rsidRDefault="00D4099E" w:rsidP="001275B4">
      <w:pPr>
        <w:widowControl w:val="0"/>
        <w:tabs>
          <w:tab w:val="left" w:pos="180"/>
          <w:tab w:val="right" w:pos="1138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Presupuesto de Egresos Devengado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$8,349,989.58</w:t>
      </w:r>
    </w:p>
    <w:p w:rsidR="003814EB" w:rsidRPr="003349C8" w:rsidRDefault="00D4099E" w:rsidP="001275B4">
      <w:pPr>
        <w:widowControl w:val="0"/>
        <w:tabs>
          <w:tab w:val="left" w:pos="180"/>
          <w:tab w:val="right" w:pos="1138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Presupuesto de Egresos Ejercido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$8,331,858.78</w:t>
      </w:r>
    </w:p>
    <w:p w:rsidR="003814EB" w:rsidRPr="003349C8" w:rsidRDefault="00D4099E" w:rsidP="001275B4">
      <w:pPr>
        <w:widowControl w:val="0"/>
        <w:tabs>
          <w:tab w:val="left" w:pos="180"/>
          <w:tab w:val="right" w:pos="1138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Presupuesto de Egresos Pagado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$8,331,858.78</w:t>
      </w:r>
    </w:p>
    <w:p w:rsidR="003814EB" w:rsidRPr="003349C8" w:rsidRDefault="003814EB" w:rsidP="001275B4">
      <w:pPr>
        <w:widowControl w:val="0"/>
        <w:rPr>
          <w:rFonts w:asciiTheme="majorHAnsi" w:hAnsiTheme="majorHAnsi" w:cstheme="majorHAnsi"/>
          <w:lang w:val="es-MX"/>
        </w:rPr>
      </w:pPr>
    </w:p>
    <w:p w:rsidR="003814EB" w:rsidRPr="003349C8" w:rsidRDefault="003814EB" w:rsidP="001275B4">
      <w:pPr>
        <w:widowControl w:val="0"/>
        <w:rPr>
          <w:rFonts w:asciiTheme="majorHAnsi" w:hAnsiTheme="majorHAnsi" w:cstheme="majorHAnsi"/>
          <w:lang w:val="es-MX"/>
        </w:rPr>
      </w:pPr>
    </w:p>
    <w:p w:rsidR="003814EB" w:rsidRPr="003349C8" w:rsidRDefault="00D4099E" w:rsidP="001275B4">
      <w:pPr>
        <w:widowControl w:val="0"/>
        <w:tabs>
          <w:tab w:val="center" w:pos="582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color w:val="000000"/>
          <w:lang w:val="es-MX"/>
        </w:rPr>
        <w:t>Bajo protesta de decir verdad declaramos que los Estados Financieros y sus notas, son</w:t>
      </w:r>
      <w:r w:rsidR="001275B4">
        <w:rPr>
          <w:rFonts w:asciiTheme="majorHAnsi" w:hAnsiTheme="majorHAnsi" w:cstheme="majorHAnsi"/>
          <w:color w:val="000000"/>
          <w:lang w:val="es-MX"/>
        </w:rPr>
        <w:t xml:space="preserve"> razonablemente correctos y son </w:t>
      </w:r>
      <w:r w:rsidRPr="003349C8">
        <w:rPr>
          <w:rFonts w:asciiTheme="majorHAnsi" w:hAnsiTheme="majorHAnsi" w:cstheme="majorHAnsi"/>
          <w:color w:val="000000"/>
          <w:lang w:val="es-MX"/>
        </w:rPr>
        <w:t>responsabilidad del emisor.</w:t>
      </w:r>
    </w:p>
    <w:p w:rsidR="003814EB" w:rsidRPr="003349C8" w:rsidRDefault="003814EB">
      <w:pPr>
        <w:widowControl w:val="0"/>
        <w:spacing w:line="155" w:lineRule="exact"/>
        <w:rPr>
          <w:rFonts w:asciiTheme="majorHAnsi" w:hAnsiTheme="majorHAnsi" w:cstheme="majorHAnsi"/>
          <w:lang w:val="es-MX"/>
        </w:rPr>
      </w:pPr>
    </w:p>
    <w:p w:rsidR="003814EB" w:rsidRPr="003349C8" w:rsidRDefault="003814EB">
      <w:pPr>
        <w:widowControl w:val="0"/>
        <w:spacing w:line="240" w:lineRule="exact"/>
        <w:rPr>
          <w:rFonts w:asciiTheme="majorHAnsi" w:hAnsiTheme="majorHAnsi" w:cstheme="majorHAnsi"/>
          <w:lang w:val="es-MX"/>
        </w:rPr>
      </w:pPr>
    </w:p>
    <w:p w:rsidR="003814EB" w:rsidRPr="003349C8" w:rsidRDefault="00D4099E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JHENNY JUDITH BERNAL ARELLANO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CRISTIAN ALBERTO ACOSTA PADILLA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MARIA CLARISA ACOSTA LOPEZ</w:t>
      </w:r>
    </w:p>
    <w:p w:rsidR="003814EB" w:rsidRDefault="003814EB">
      <w:pPr>
        <w:widowControl w:val="0"/>
        <w:spacing w:line="320" w:lineRule="exact"/>
        <w:rPr>
          <w:rFonts w:asciiTheme="majorHAnsi" w:hAnsiTheme="majorHAnsi" w:cstheme="majorHAnsi"/>
          <w:lang w:val="es-MX"/>
        </w:rPr>
      </w:pPr>
    </w:p>
    <w:p w:rsidR="001275B4" w:rsidRDefault="001275B4">
      <w:pPr>
        <w:widowControl w:val="0"/>
        <w:spacing w:line="320" w:lineRule="exact"/>
        <w:rPr>
          <w:rFonts w:asciiTheme="majorHAnsi" w:hAnsiTheme="majorHAnsi" w:cstheme="majorHAnsi"/>
          <w:lang w:val="es-MX"/>
        </w:rPr>
      </w:pPr>
    </w:p>
    <w:p w:rsidR="001275B4" w:rsidRPr="003349C8" w:rsidRDefault="001275B4">
      <w:pPr>
        <w:widowControl w:val="0"/>
        <w:spacing w:line="320" w:lineRule="exact"/>
        <w:rPr>
          <w:rFonts w:asciiTheme="majorHAnsi" w:hAnsiTheme="majorHAnsi" w:cstheme="majorHAnsi"/>
          <w:lang w:val="es-MX"/>
        </w:rPr>
      </w:pPr>
    </w:p>
    <w:p w:rsidR="003814EB" w:rsidRPr="003349C8" w:rsidRDefault="00D4099E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proofErr w:type="gramStart"/>
      <w:r w:rsidRPr="003349C8">
        <w:rPr>
          <w:rFonts w:asciiTheme="majorHAnsi" w:hAnsiTheme="majorHAnsi" w:cstheme="majorHAnsi"/>
          <w:color w:val="000000"/>
          <w:lang w:val="es-MX"/>
        </w:rPr>
        <w:t>DIRECTORA  GENERAL</w:t>
      </w:r>
      <w:proofErr w:type="gramEnd"/>
      <w:r w:rsidRPr="003349C8">
        <w:rPr>
          <w:rFonts w:asciiTheme="majorHAnsi" w:hAnsiTheme="majorHAnsi" w:cstheme="majorHAnsi"/>
          <w:color w:val="000000"/>
          <w:lang w:val="es-MX"/>
        </w:rPr>
        <w:tab/>
        <w:t>COORDINADOR GRAL. ADMINISTRATIVO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CONTADOR GENERAL</w:t>
      </w:r>
    </w:p>
    <w:p w:rsidR="00D4099E" w:rsidRPr="003349C8" w:rsidRDefault="00D4099E">
      <w:pPr>
        <w:widowControl w:val="0"/>
        <w:spacing w:line="440" w:lineRule="exact"/>
        <w:rPr>
          <w:rFonts w:asciiTheme="majorHAnsi" w:hAnsiTheme="majorHAnsi" w:cstheme="majorHAnsi"/>
          <w:lang w:val="es-MX"/>
        </w:rPr>
      </w:pPr>
    </w:p>
    <w:sectPr w:rsidR="00D4099E" w:rsidRPr="003349C8" w:rsidSect="003349C8">
      <w:pgSz w:w="12242" w:h="15842"/>
      <w:pgMar w:top="851" w:right="851" w:bottom="851" w:left="851" w:header="232" w:footer="2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A"/>
    <w:rsid w:val="001275B4"/>
    <w:rsid w:val="003349C8"/>
    <w:rsid w:val="003814EB"/>
    <w:rsid w:val="003A360B"/>
    <w:rsid w:val="00551D4A"/>
    <w:rsid w:val="00A44C18"/>
    <w:rsid w:val="00AB43FF"/>
    <w:rsid w:val="00D4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EBFC42F-8D30-4236-AFAE-CA8817B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2</cp:revision>
  <dcterms:created xsi:type="dcterms:W3CDTF">2024-10-14T17:51:00Z</dcterms:created>
  <dcterms:modified xsi:type="dcterms:W3CDTF">2024-10-14T17:51:00Z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C006EBD20154ECC9F38255B80DF3BED11CC6C167E5FCBE3310C3C6C15012C3DDF6F50982E2FF1330DB57776D66344458375A797A3663D886C3C509170932BCC3ACD761DEF3C4F111BFD093CFD9B1AE70AD7C88D4713AD942A9157959AB24A9BFF9A1227AE354C86D5FA3659F4A482C9E5B46B9E1421FC6E368B2C2DA50FE47B</vt:lpwstr>
  </property>
  <property fmtid="{D5CDD505-2E9C-101B-9397-08002B2CF9AE}" pid="4" name="Business Objects Context Information2">
    <vt:lpwstr>9139A6306515B62990E31075F0277F059F6C313B8DDCCAB2D393252EC495466AA4B29DD15E617C07B7680AAFFC77013794BDD9D063DA4AD22EDF26986F8B164B2B10C408D6FB090F3F5E94B4AB8F69BE1B65465CFD44CCF85191F734DBEC2A4CAAE5265E9E22A59262929B2FD064E52C049CFA56984A926DC4051AF1DADB063</vt:lpwstr>
  </property>
  <property fmtid="{D5CDD505-2E9C-101B-9397-08002B2CF9AE}" pid="5" name="Business Objects Context Information3">
    <vt:lpwstr>423C51731CCBE2822195170179FA8B0435F4D</vt:lpwstr>
  </property>
</Properties>
</file>